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E6B68" w14:textId="77777777" w:rsidR="004B1DDB" w:rsidRPr="004B1DDB" w:rsidRDefault="004B1DDB" w:rsidP="004B1DDB">
      <w:pPr>
        <w:autoSpaceDE w:val="0"/>
        <w:autoSpaceDN w:val="0"/>
        <w:adjustRightInd w:val="0"/>
        <w:rPr>
          <w:rFonts w:ascii="FZXBSK--GBK1-0" w:eastAsia="FZXBSK--GBK1-0" w:cs="FZXBSK--GBK1-0"/>
          <w:kern w:val="0"/>
          <w:sz w:val="28"/>
          <w:szCs w:val="28"/>
        </w:rPr>
      </w:pPr>
      <w:r w:rsidRPr="004B1DDB">
        <w:rPr>
          <w:rFonts w:ascii="FZXBSK--GBK1-0" w:eastAsia="FZXBSK--GBK1-0" w:cs="FZXBSK--GBK1-0" w:hint="eastAsia"/>
          <w:kern w:val="0"/>
          <w:sz w:val="28"/>
          <w:szCs w:val="28"/>
        </w:rPr>
        <w:t>附件6：</w:t>
      </w:r>
    </w:p>
    <w:p w14:paraId="44BF9AE9" w14:textId="1BA805AC" w:rsidR="004B1DDB" w:rsidRDefault="004B1DDB" w:rsidP="004B1DDB">
      <w:pPr>
        <w:autoSpaceDE w:val="0"/>
        <w:autoSpaceDN w:val="0"/>
        <w:adjustRightInd w:val="0"/>
        <w:ind w:firstLineChars="100" w:firstLine="440"/>
        <w:rPr>
          <w:rFonts w:ascii="FZXBSK--GBK1-0" w:eastAsia="FZXBSK--GBK1-0" w:cs="FZXBSK--GBK1-0"/>
          <w:kern w:val="0"/>
          <w:sz w:val="44"/>
          <w:szCs w:val="44"/>
        </w:rPr>
      </w:pPr>
      <w:r>
        <w:rPr>
          <w:rFonts w:ascii="FZXBSK--GBK1-0" w:eastAsia="FZXBSK--GBK1-0" w:cs="FZXBSK--GBK1-0" w:hint="eastAsia"/>
          <w:kern w:val="0"/>
          <w:sz w:val="44"/>
          <w:szCs w:val="44"/>
        </w:rPr>
        <w:t>国家奖学金获奖</w:t>
      </w:r>
      <w:proofErr w:type="gramStart"/>
      <w:r>
        <w:rPr>
          <w:rFonts w:ascii="FZXBSK--GBK1-0" w:eastAsia="FZXBSK--GBK1-0" w:cs="FZXBSK--GBK1-0" w:hint="eastAsia"/>
          <w:kern w:val="0"/>
          <w:sz w:val="44"/>
          <w:szCs w:val="44"/>
        </w:rPr>
        <w:t>学生事迹</w:t>
      </w:r>
      <w:proofErr w:type="gramEnd"/>
      <w:r>
        <w:rPr>
          <w:rFonts w:ascii="FZXBSK--GBK1-0" w:eastAsia="FZXBSK--GBK1-0" w:cs="FZXBSK--GBK1-0" w:hint="eastAsia"/>
          <w:kern w:val="0"/>
          <w:sz w:val="44"/>
          <w:szCs w:val="44"/>
        </w:rPr>
        <w:t>材料征集要求</w:t>
      </w:r>
    </w:p>
    <w:p w14:paraId="05A6A8A0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一、材料征集对象</w:t>
      </w:r>
    </w:p>
    <w:p w14:paraId="3C14DA76" w14:textId="13E7B58D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事迹材料征集对象为获得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202</w:t>
      </w:r>
      <w:r w:rsidR="00321566">
        <w:rPr>
          <w:rFonts w:ascii="仿宋_GB2312" w:eastAsia="仿宋_GB2312" w:cs="仿宋_GB2312"/>
          <w:kern w:val="0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cs="仿宋_GB2312" w:hint="eastAsia"/>
          <w:kern w:val="0"/>
          <w:sz w:val="32"/>
          <w:szCs w:val="32"/>
        </w:rPr>
        <w:t>年度研究生国家奖学金的学生。</w:t>
      </w:r>
    </w:p>
    <w:p w14:paraId="070DB68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二、写作要求</w:t>
      </w:r>
    </w:p>
    <w:p w14:paraId="17A50502" w14:textId="5D8F6716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1.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事迹突出。文章从导师、同学或者学院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 w14:paraId="1FFAE32F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2.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 w14:paraId="03601A04" w14:textId="17358A61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4B1DDB">
        <w:rPr>
          <w:rFonts w:ascii="仿宋_GB2312" w:eastAsia="仿宋_GB2312" w:cs="仿宋_GB2312"/>
          <w:kern w:val="0"/>
          <w:sz w:val="32"/>
          <w:szCs w:val="32"/>
        </w:rPr>
        <w:t>3.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3A8BF308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三、文章内容</w:t>
      </w:r>
    </w:p>
    <w:p w14:paraId="69916F82" w14:textId="379DC499" w:rsidR="004B1DDB" w:rsidRP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文章内容包括人物简介、标题、正文：</w:t>
      </w:r>
    </w:p>
    <w:p w14:paraId="1BE6CC8B" w14:textId="1BC2C555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人物简介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由姓名</w:t>
      </w:r>
      <w:r w:rsidR="006719CC">
        <w:rPr>
          <w:rFonts w:ascii="仿宋_GB2312" w:eastAsia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学院、专业、年级、学历层次，以及主要的获奖、评优亮点等，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120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-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180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字。</w:t>
      </w:r>
    </w:p>
    <w:p w14:paraId="4A2D6874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）文章各级标题不应超过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个汉字，概括准确、精练，具有时代感和吸引力，力求浓缩并体现人物事迹的特色，尽量避免泛泛使用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青春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幸福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追梦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”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等一般化的词语，尽量不使用标点符号和空格。</w:t>
      </w:r>
    </w:p>
    <w:p w14:paraId="6BB49400" w14:textId="2E477534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）文章正文控制在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2000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1-2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066804B1" w14:textId="3C7E7B84" w:rsidR="00BA24DD" w:rsidRPr="00BA24DD" w:rsidRDefault="00BA24DD" w:rsidP="00BA24DD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（4）</w:t>
      </w:r>
      <w:r w:rsidRPr="00BA24DD">
        <w:rPr>
          <w:rFonts w:ascii="仿宋_GB2312" w:eastAsia="仿宋_GB2312" w:cs="仿宋_GB2312"/>
          <w:kern w:val="0"/>
          <w:sz w:val="32"/>
          <w:szCs w:val="32"/>
        </w:rPr>
        <w:t>文章中涉及的英文术语、英文人名等，有相应的中文</w:t>
      </w:r>
      <w:r w:rsidRPr="00BA24DD">
        <w:rPr>
          <w:rFonts w:ascii="仿宋_GB2312" w:eastAsia="仿宋_GB2312" w:cs="仿宋_GB2312" w:hint="eastAsia"/>
          <w:kern w:val="0"/>
          <w:sz w:val="32"/>
          <w:szCs w:val="32"/>
        </w:rPr>
        <w:t>翻译。</w:t>
      </w:r>
    </w:p>
    <w:p w14:paraId="099EAC61" w14:textId="77777777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四、照片提供</w:t>
      </w:r>
    </w:p>
    <w:p w14:paraId="18DF0BB0" w14:textId="5B554EFE" w:rsid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提供照片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至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300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像素，要求发送清晰原图，不要放在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word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文稿中。照片请用院系名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>+</w:t>
      </w:r>
      <w:r w:rsidRPr="004B1DDB">
        <w:rPr>
          <w:rFonts w:ascii="仿宋_GB2312" w:eastAsia="仿宋_GB2312" w:cs="仿宋_GB2312" w:hint="eastAsia"/>
          <w:kern w:val="0"/>
          <w:sz w:val="32"/>
          <w:szCs w:val="32"/>
        </w:rPr>
        <w:t>学生学号+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学生姓名命名，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以</w:t>
      </w:r>
      <w:r w:rsidRPr="004B1DDB">
        <w:rPr>
          <w:rFonts w:ascii="仿宋_GB2312" w:eastAsia="仿宋_GB2312" w:cs="仿宋_GB2312"/>
          <w:kern w:val="0"/>
          <w:sz w:val="32"/>
          <w:szCs w:val="32"/>
        </w:rPr>
        <w:t xml:space="preserve">.jpg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的格式存放。</w:t>
      </w:r>
    </w:p>
    <w:p w14:paraId="4E1E4447" w14:textId="7D71FC0A" w:rsidR="004B1DDB" w:rsidRPr="004B1DDB" w:rsidRDefault="004B1DDB" w:rsidP="004B1DDB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五、报送数量</w:t>
      </w:r>
    </w:p>
    <w:p w14:paraId="5042BAFB" w14:textId="43F56D2E" w:rsidR="000B0A4C" w:rsidRPr="006719CC" w:rsidRDefault="004B1DDB" w:rsidP="006719CC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每</w:t>
      </w:r>
      <w:r w:rsidR="006719CC">
        <w:rPr>
          <w:rFonts w:ascii="仿宋_GB2312" w:eastAsia="仿宋_GB2312" w:cs="仿宋_GB2312" w:hint="eastAsia"/>
          <w:kern w:val="0"/>
          <w:sz w:val="32"/>
          <w:szCs w:val="32"/>
        </w:rPr>
        <w:t>个学院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研究生国家奖学金获奖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学生事迹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材料分别不超过</w:t>
      </w:r>
      <w:r w:rsidR="006719CC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篇。事迹材料命名格式为</w:t>
      </w:r>
      <w:r w:rsidR="006719CC">
        <w:rPr>
          <w:rFonts w:ascii="仿宋_GB2312" w:eastAsia="仿宋_GB2312" w:cs="仿宋_GB2312" w:hint="eastAsia"/>
          <w:kern w:val="0"/>
          <w:sz w:val="32"/>
          <w:szCs w:val="32"/>
        </w:rPr>
        <w:t>学院名</w:t>
      </w:r>
      <w:r w:rsidRPr="006719CC">
        <w:rPr>
          <w:rFonts w:ascii="仿宋_GB2312" w:eastAsia="仿宋_GB2312" w:cs="仿宋_GB2312"/>
          <w:kern w:val="0"/>
          <w:sz w:val="32"/>
          <w:szCs w:val="32"/>
        </w:rPr>
        <w:t>+</w:t>
      </w:r>
      <w:r w:rsidR="006719CC" w:rsidRPr="006719CC">
        <w:rPr>
          <w:rFonts w:ascii="仿宋_GB2312" w:eastAsia="仿宋_GB2312" w:cs="仿宋_GB2312" w:hint="eastAsia"/>
          <w:kern w:val="0"/>
          <w:sz w:val="32"/>
          <w:szCs w:val="32"/>
        </w:rPr>
        <w:t>学生学号+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学生姓名</w:t>
      </w:r>
      <w:r w:rsidRPr="006719CC"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文章标题。</w:t>
      </w:r>
    </w:p>
    <w:sectPr w:rsidR="000B0A4C" w:rsidRPr="0067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4C"/>
    <w:rsid w:val="000B0A4C"/>
    <w:rsid w:val="00321566"/>
    <w:rsid w:val="004B1DDB"/>
    <w:rsid w:val="006719CC"/>
    <w:rsid w:val="00B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D80DA"/>
  <w15:chartTrackingRefBased/>
  <w15:docId w15:val="{612301B4-7D31-47E3-A373-7AB8D19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6</cp:revision>
  <dcterms:created xsi:type="dcterms:W3CDTF">2023-09-28T03:16:00Z</dcterms:created>
  <dcterms:modified xsi:type="dcterms:W3CDTF">2024-09-29T08:58:00Z</dcterms:modified>
</cp:coreProperties>
</file>